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82F2" w14:textId="10CA437F" w:rsidR="00154813" w:rsidRDefault="00A716CC">
      <w:r>
        <w:t xml:space="preserve">The </w:t>
      </w:r>
      <w:r w:rsidR="00B13045">
        <w:t xml:space="preserve">Modern Ancient Greeks </w:t>
      </w:r>
    </w:p>
    <w:p w14:paraId="6B7B23D9" w14:textId="77777777" w:rsidR="00154813" w:rsidRDefault="00154813"/>
    <w:p w14:paraId="247966DA" w14:textId="6C0F0388" w:rsidR="00154813" w:rsidRPr="00154813" w:rsidRDefault="009168C2" w:rsidP="00154813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Tamata </w:t>
      </w:r>
      <w:proofErr w:type="spellStart"/>
      <w:r>
        <w:rPr>
          <w:rFonts w:ascii="Verdana" w:hAnsi="Verdana"/>
          <w:b/>
          <w:bCs/>
        </w:rPr>
        <w:t>Thamata</w:t>
      </w:r>
      <w:proofErr w:type="spellEnd"/>
    </w:p>
    <w:p w14:paraId="53FD019F" w14:textId="77777777" w:rsidR="00B13045" w:rsidRDefault="00B13045"/>
    <w:tbl>
      <w:tblPr>
        <w:tblW w:w="5000" w:type="pct"/>
        <w:jc w:val="center"/>
        <w:tblCellSpacing w:w="50" w:type="dxa"/>
        <w:shd w:val="clear" w:color="auto" w:fill="FFFFFF"/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9360"/>
      </w:tblGrid>
      <w:tr w:rsidR="00B13045" w:rsidRPr="00B13045" w14:paraId="46CFEA42" w14:textId="77777777" w:rsidTr="00B13045">
        <w:trPr>
          <w:tblCellSpacing w:w="5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E61E61" w14:textId="53C754E9" w:rsidR="00154813" w:rsidRDefault="00154813" w:rsidP="00893CB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C2370"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BY ADRIAN VRETTOS</w:t>
            </w:r>
            <w:r w:rsidR="00893CB2"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 &amp; </w:t>
            </w:r>
            <w:r w:rsidRPr="006C2370"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JANET MCGIFFIN</w:t>
            </w:r>
          </w:p>
          <w:p w14:paraId="5687E583" w14:textId="77777777" w:rsidR="00893CB2" w:rsidRDefault="00893CB2" w:rsidP="00893CB2">
            <w:pPr>
              <w:rPr>
                <w:i/>
                <w:iCs/>
                <w:sz w:val="20"/>
                <w:szCs w:val="20"/>
              </w:rPr>
            </w:pPr>
            <w:r w:rsidRPr="005E47C5">
              <w:rPr>
                <w:i/>
                <w:iCs/>
                <w:sz w:val="20"/>
                <w:szCs w:val="20"/>
              </w:rPr>
              <w:t xml:space="preserve">Adrian Vrettos </w:t>
            </w:r>
            <w:r>
              <w:rPr>
                <w:i/>
                <w:iCs/>
                <w:sz w:val="20"/>
                <w:szCs w:val="20"/>
              </w:rPr>
              <w:t xml:space="preserve">is </w:t>
            </w:r>
            <w:r w:rsidRPr="005E47C5">
              <w:rPr>
                <w:i/>
                <w:iCs/>
                <w:sz w:val="20"/>
                <w:szCs w:val="20"/>
              </w:rPr>
              <w:t>a field archaeologist</w:t>
            </w:r>
            <w:r>
              <w:rPr>
                <w:i/>
                <w:iCs/>
                <w:sz w:val="20"/>
                <w:szCs w:val="20"/>
              </w:rPr>
              <w:t xml:space="preserve"> whose work takes </w:t>
            </w:r>
            <w:r w:rsidRPr="005E47C5">
              <w:rPr>
                <w:i/>
                <w:iCs/>
                <w:sz w:val="20"/>
                <w:szCs w:val="20"/>
              </w:rPr>
              <w:t xml:space="preserve">him to </w:t>
            </w:r>
            <w:r>
              <w:rPr>
                <w:i/>
                <w:iCs/>
                <w:sz w:val="20"/>
                <w:szCs w:val="20"/>
              </w:rPr>
              <w:t>café-</w:t>
            </w:r>
            <w:r w:rsidRPr="005E47C5">
              <w:rPr>
                <w:i/>
                <w:iCs/>
                <w:sz w:val="20"/>
                <w:szCs w:val="20"/>
              </w:rPr>
              <w:t xml:space="preserve">bars where </w:t>
            </w:r>
            <w:r>
              <w:rPr>
                <w:i/>
                <w:iCs/>
                <w:sz w:val="20"/>
                <w:szCs w:val="20"/>
              </w:rPr>
              <w:t xml:space="preserve">he </w:t>
            </w:r>
            <w:r w:rsidRPr="005E47C5">
              <w:rPr>
                <w:i/>
                <w:iCs/>
                <w:sz w:val="20"/>
                <w:szCs w:val="20"/>
              </w:rPr>
              <w:t>observe</w:t>
            </w:r>
            <w:r>
              <w:rPr>
                <w:i/>
                <w:iCs/>
                <w:sz w:val="20"/>
                <w:szCs w:val="20"/>
              </w:rPr>
              <w:t>s</w:t>
            </w:r>
            <w:r w:rsidRPr="005E47C5">
              <w:rPr>
                <w:i/>
                <w:iCs/>
                <w:sz w:val="20"/>
                <w:szCs w:val="20"/>
              </w:rPr>
              <w:t xml:space="preserve"> his fellow Athenians whom he calls “The Modern Ancient Greeks.” </w:t>
            </w:r>
          </w:p>
          <w:p w14:paraId="367CC083" w14:textId="77777777" w:rsidR="00893CB2" w:rsidRDefault="00893CB2" w:rsidP="00893CB2">
            <w:pPr>
              <w:rPr>
                <w:i/>
                <w:iCs/>
                <w:sz w:val="20"/>
                <w:szCs w:val="20"/>
              </w:rPr>
            </w:pPr>
          </w:p>
          <w:p w14:paraId="6AF226F9" w14:textId="77777777" w:rsidR="00893CB2" w:rsidRDefault="00893CB2" w:rsidP="00893CB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Janet McGiffin is author of the four-book historical fiction series about the 8</w:t>
            </w:r>
            <w:r w:rsidRPr="00596931">
              <w:rPr>
                <w:i/>
                <w:iCs/>
                <w:sz w:val="20"/>
                <w:szCs w:val="20"/>
                <w:vertAlign w:val="superscript"/>
              </w:rPr>
              <w:t>th</w:t>
            </w:r>
            <w:r>
              <w:rPr>
                <w:i/>
                <w:iCs/>
                <w:sz w:val="20"/>
                <w:szCs w:val="20"/>
              </w:rPr>
              <w:t xml:space="preserve"> Century Byzantine Empress Irini of Athens who poisoned her way to the throne of Constantinople. Janet can be reached through her website at </w:t>
            </w:r>
            <w:hyperlink r:id="rId4" w:history="1">
              <w:r w:rsidRPr="006D4596">
                <w:rPr>
                  <w:rStyle w:val="Hyperlink"/>
                  <w:i/>
                  <w:iCs/>
                  <w:sz w:val="20"/>
                  <w:szCs w:val="20"/>
                </w:rPr>
                <w:t>janmcgiffin.com</w:t>
              </w:r>
            </w:hyperlink>
            <w:r>
              <w:rPr>
                <w:i/>
                <w:iCs/>
                <w:sz w:val="20"/>
                <w:szCs w:val="20"/>
              </w:rPr>
              <w:t xml:space="preserve">. </w:t>
            </w:r>
          </w:p>
          <w:p w14:paraId="77F9D792" w14:textId="130E147C" w:rsidR="00154813" w:rsidRPr="00154813" w:rsidRDefault="00893CB2" w:rsidP="0015481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kern w:val="0"/>
                <w:lang w:val="en-US"/>
                <w14:ligatures w14:val="none"/>
              </w:rPr>
            </w:pPr>
            <w:r>
              <w:rPr>
                <w:i/>
                <w:iCs/>
                <w:sz w:val="20"/>
                <w:szCs w:val="20"/>
              </w:rPr>
              <w:t xml:space="preserve">This article </w:t>
            </w:r>
            <w:r w:rsidR="00154813" w:rsidRPr="006C2370">
              <w:rPr>
                <w:rFonts w:ascii="-webkit-standard" w:eastAsia="Times New Roman" w:hAnsi="-webkit-standard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appears in Matt Barrett’s </w:t>
            </w:r>
            <w:hyperlink r:id="rId5" w:history="1">
              <w:r w:rsidR="009168C2" w:rsidRPr="009168C2">
                <w:rPr>
                  <w:rStyle w:val="Hyperlink"/>
                  <w:i/>
                  <w:iCs/>
                </w:rPr>
                <w:t>greecetravel.com “The Modern Ancients”</w:t>
              </w:r>
            </w:hyperlink>
          </w:p>
        </w:tc>
      </w:tr>
      <w:tr w:rsidR="00B13045" w:rsidRPr="00B13045" w14:paraId="7992E256" w14:textId="77777777" w:rsidTr="00B13045">
        <w:trPr>
          <w:tblCellSpacing w:w="5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A99AEF" w14:textId="7B2267B7" w:rsidR="00154813" w:rsidRDefault="00B13045" w:rsidP="00B13045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MY SENSE of humour was ailing. My friends told me that it would take a miracle to heal it whilst living in my peripatetic, apartmentless state, sleeping on Yannis' floor with two dogs </w:t>
            </w:r>
            <w:r w:rsidR="002023DE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at a time when I 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was </w:t>
            </w:r>
            <w:r w:rsidR="002023DE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lacking a job and my apartment was 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being </w:t>
            </w:r>
            <w:r w:rsidR="002023DE">
              <w:rPr>
                <w:rFonts w:ascii="Verdana" w:eastAsia="Times New Roman" w:hAnsi="Verdana" w:cs="Times New Roman"/>
                <w:kern w:val="0"/>
                <w14:ligatures w14:val="none"/>
              </w:rPr>
              <w:t>rented out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.</w:t>
            </w:r>
          </w:p>
          <w:p w14:paraId="142FEF58" w14:textId="77777777" w:rsidR="00154813" w:rsidRDefault="00154813" w:rsidP="00B13045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  <w:p w14:paraId="60F75B96" w14:textId="77777777" w:rsidR="00154813" w:rsidRDefault="00B13045" w:rsidP="00B13045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"A miracle?" I </w:t>
            </w:r>
            <w:proofErr w:type="gramStart"/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said</w:t>
            </w:r>
            <w:proofErr w:type="gramEnd"/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. "Great! I'll go get one!" Having been raised a devout Orthodox, I knew that miracles were had for the asking in all the Orthodox churches. You can get them by offering </w:t>
            </w:r>
            <w:r w:rsidRPr="00B13045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tamata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.</w:t>
            </w:r>
          </w:p>
          <w:p w14:paraId="5FA08DF0" w14:textId="77777777" w:rsidR="00154813" w:rsidRDefault="00154813" w:rsidP="00B13045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  <w:p w14:paraId="4A218D01" w14:textId="77777777" w:rsidR="002023DE" w:rsidRDefault="00B13045" w:rsidP="00B13045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154813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Tamata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r w:rsidR="00154813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(meaning “miracles”) 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are votive offerings or promises made of rectangular pieces of metal with miniature body parts shaped on them. They are tin, silver</w:t>
            </w:r>
            <w:r w:rsidR="00154813">
              <w:rPr>
                <w:rFonts w:ascii="Verdana" w:eastAsia="Times New Roman" w:hAnsi="Verdana" w:cs="Times New Roman"/>
                <w:kern w:val="0"/>
                <w14:ligatures w14:val="none"/>
              </w:rPr>
              <w:t>,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or gold, the choice of which depends on the amount of faith or the amount in the wallet. </w:t>
            </w:r>
            <w:r w:rsidR="00154813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There is no actual record 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or evidence that a more</w:t>
            </w:r>
            <w:r w:rsidR="00154813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costly </w:t>
            </w:r>
            <w:proofErr w:type="spellStart"/>
            <w:r w:rsidR="00154813" w:rsidRPr="00154813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tama</w:t>
            </w:r>
            <w:proofErr w:type="spellEnd"/>
            <w:r w:rsidR="00154813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is more effective than the cheaper tin one. I find this heartening.</w:t>
            </w:r>
          </w:p>
          <w:p w14:paraId="07EE00B3" w14:textId="77777777" w:rsidR="002023DE" w:rsidRDefault="002023DE" w:rsidP="00B13045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  <w:p w14:paraId="5B22D209" w14:textId="43B151E4" w:rsidR="00B13045" w:rsidRPr="00154813" w:rsidRDefault="002023DE" w:rsidP="002023DE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2023DE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Tamata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are the symbols of the miracle of </w:t>
            </w:r>
            <w:proofErr w:type="gramStart"/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healing</w:t>
            </w:r>
            <w:proofErr w:type="gramEnd"/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which is hoped to </w:t>
            </w:r>
            <w:proofErr w:type="gramStart"/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occur, or</w:t>
            </w:r>
            <w:proofErr w:type="gramEnd"/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has already occurred. They are the vehicle in which we invest our faith. So they are an integral part of the miracle. </w:t>
            </w:r>
            <w:r w:rsidRPr="002023DE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Tamata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are a link between the person and the Holy spirit.</w:t>
            </w:r>
            <w:r w:rsidRPr="00B1304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</w:r>
          </w:p>
          <w:p w14:paraId="61E096F6" w14:textId="6CC11296" w:rsidR="00B13045" w:rsidRPr="00B13045" w:rsidRDefault="00B13045" w:rsidP="00B1304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When a loved one is ailing, </w:t>
            </w:r>
            <w:r w:rsidR="00154813">
              <w:rPr>
                <w:rFonts w:ascii="Verdana" w:eastAsia="Times New Roman" w:hAnsi="Verdana" w:cs="Times New Roman"/>
                <w:kern w:val="0"/>
                <w14:ligatures w14:val="none"/>
              </w:rPr>
              <w:t>M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odern </w:t>
            </w:r>
            <w:r w:rsidR="00154813">
              <w:rPr>
                <w:rFonts w:ascii="Verdana" w:eastAsia="Times New Roman" w:hAnsi="Verdana" w:cs="Times New Roman"/>
                <w:kern w:val="0"/>
                <w14:ligatures w14:val="none"/>
              </w:rPr>
              <w:t>A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ncient Greeks buy </w:t>
            </w:r>
            <w:r w:rsidRPr="00154813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tamata</w:t>
            </w:r>
            <w:r w:rsidR="00154813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 xml:space="preserve"> </w:t>
            </w:r>
            <w:r w:rsidR="00154813" w:rsidRPr="00154813">
              <w:rPr>
                <w:rFonts w:ascii="Verdana" w:eastAsia="Times New Roman" w:hAnsi="Verdana" w:cs="Times New Roman"/>
                <w:kern w:val="0"/>
                <w14:ligatures w14:val="none"/>
              </w:rPr>
              <w:t>at the nearby</w:t>
            </w:r>
            <w:r w:rsidR="00154813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religious supply shop which are near churches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. </w:t>
            </w:r>
            <w:r w:rsidR="00556D47"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In Athens</w:t>
            </w:r>
            <w:r w:rsidR="00154813">
              <w:rPr>
                <w:rFonts w:ascii="Verdana" w:eastAsia="Times New Roman" w:hAnsi="Verdana" w:cs="Times New Roman"/>
                <w:kern w:val="0"/>
                <w14:ligatures w14:val="none"/>
              </w:rPr>
              <w:t>,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you can find </w:t>
            </w:r>
            <w:r w:rsidRPr="00154813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tamata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ranging from </w:t>
            </w:r>
            <w:r w:rsidR="002023DE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animals </w:t>
            </w:r>
            <w:r w:rsidR="002023DE"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to houses </w:t>
            </w:r>
            <w:r w:rsidR="002023DE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and 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ears to ankles</w:t>
            </w:r>
            <w:r w:rsidR="002023DE">
              <w:rPr>
                <w:rFonts w:ascii="Verdana" w:eastAsia="Times New Roman" w:hAnsi="Verdana" w:cs="Times New Roman"/>
                <w:kern w:val="0"/>
                <w14:ligatures w14:val="none"/>
              </w:rPr>
              <w:t>. I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n the odd case they don't have the right body part for you, vendors can be inventive. </w:t>
            </w:r>
            <w:r w:rsidR="00154813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 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friend of mine looking for a kidney was offered two livers.</w:t>
            </w:r>
            <w:r w:rsidRPr="00B1304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  <w:t> </w:t>
            </w:r>
          </w:p>
          <w:p w14:paraId="59117369" w14:textId="45F303B8" w:rsidR="00154813" w:rsidRDefault="00B13045" w:rsidP="00B13045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Modern </w:t>
            </w:r>
            <w:r w:rsidR="00154813">
              <w:rPr>
                <w:rFonts w:ascii="Verdana" w:eastAsia="Times New Roman" w:hAnsi="Verdana" w:cs="Times New Roman"/>
                <w:kern w:val="0"/>
                <w14:ligatures w14:val="none"/>
              </w:rPr>
              <w:t>A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ncient Greeks then take the </w:t>
            </w:r>
            <w:proofErr w:type="spellStart"/>
            <w:r w:rsidRPr="00154813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tama</w:t>
            </w:r>
            <w:proofErr w:type="spellEnd"/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to the church of their choice and </w:t>
            </w:r>
            <w:r w:rsidR="00154813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ask the priest to 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tie it with a ribbon to a horizontal pole under the icon 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lastRenderedPageBreak/>
              <w:t xml:space="preserve">of their chosen saint. </w:t>
            </w:r>
            <w:r w:rsidRPr="00154813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Tamata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conveniently have holes at one end for th</w:t>
            </w:r>
            <w:r w:rsidR="00154813">
              <w:rPr>
                <w:rFonts w:ascii="Verdana" w:eastAsia="Times New Roman" w:hAnsi="Verdana" w:cs="Times New Roman"/>
                <w:kern w:val="0"/>
                <w14:ligatures w14:val="none"/>
              </w:rPr>
              <w:t>is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purpose.</w:t>
            </w:r>
          </w:p>
          <w:p w14:paraId="52A8A60F" w14:textId="77777777" w:rsidR="00154813" w:rsidRDefault="00154813" w:rsidP="00B13045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  <w:p w14:paraId="6FAFA06E" w14:textId="03401222" w:rsidR="00B13045" w:rsidRPr="00154813" w:rsidRDefault="00B13045" w:rsidP="00B13045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Which saint? My grandmother chooses her saints from dreams. </w:t>
            </w:r>
            <w:r w:rsidR="00154813">
              <w:rPr>
                <w:rFonts w:ascii="Verdana" w:eastAsia="Times New Roman" w:hAnsi="Verdana" w:cs="Times New Roman"/>
                <w:kern w:val="0"/>
                <w14:ligatures w14:val="none"/>
              </w:rPr>
              <w:t>When my uncle was ill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, she had a dream to hang a </w:t>
            </w:r>
            <w:proofErr w:type="spellStart"/>
            <w:r w:rsidRPr="00154813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tama</w:t>
            </w:r>
            <w:proofErr w:type="spellEnd"/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, offer </w:t>
            </w:r>
            <w:proofErr w:type="spellStart"/>
            <w:r w:rsidRPr="00B13045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koulourakia</w:t>
            </w:r>
            <w:proofErr w:type="spellEnd"/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 (round coffee biscuits)</w:t>
            </w:r>
            <w:r w:rsidR="00154813">
              <w:rPr>
                <w:rFonts w:ascii="Verdana" w:eastAsia="Times New Roman" w:hAnsi="Verdana" w:cs="Times New Roman"/>
                <w:kern w:val="0"/>
                <w14:ligatures w14:val="none"/>
              </w:rPr>
              <w:t>,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and light a candle at the Panagia church near her home on the</w:t>
            </w:r>
            <w:r w:rsidRPr="00B1304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island</w:t>
            </w:r>
            <w:r w:rsidRPr="00B1304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of</w:t>
            </w:r>
            <w:r w:rsidRPr="00B1304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Andros. Lo and behold, my uncle recovered from his cold after a week. She has sent biscuits and money to this church once a year ever since.</w:t>
            </w:r>
            <w:r w:rsidRPr="00B1304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  <w:t> </w:t>
            </w:r>
          </w:p>
          <w:p w14:paraId="3FAA9F89" w14:textId="5D6D1DAA" w:rsidR="00B13045" w:rsidRPr="00B13045" w:rsidRDefault="00B13045" w:rsidP="00B1304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If you want to do this, the procedure is simple. Buy a </w:t>
            </w:r>
            <w:proofErr w:type="spellStart"/>
            <w:r w:rsidRPr="00154813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tama</w:t>
            </w:r>
            <w:proofErr w:type="spellEnd"/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, </w:t>
            </w:r>
            <w:r w:rsidR="00154813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ask a priest to 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hang it</w:t>
            </w:r>
            <w:r w:rsidR="002023DE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in a church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, light a candle</w:t>
            </w:r>
            <w:r w:rsidR="00154813">
              <w:rPr>
                <w:rFonts w:ascii="Verdana" w:eastAsia="Times New Roman" w:hAnsi="Verdana" w:cs="Times New Roman"/>
                <w:kern w:val="0"/>
                <w14:ligatures w14:val="none"/>
              </w:rPr>
              <w:t>.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r w:rsidR="00154813">
              <w:rPr>
                <w:rFonts w:ascii="Verdana" w:eastAsia="Times New Roman" w:hAnsi="Verdana" w:cs="Times New Roman"/>
                <w:kern w:val="0"/>
                <w14:ligatures w14:val="none"/>
              </w:rPr>
              <w:t>A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ny offerings </w:t>
            </w:r>
            <w:r w:rsidR="00154813">
              <w:rPr>
                <w:rFonts w:ascii="Verdana" w:eastAsia="Times New Roman" w:hAnsi="Verdana" w:cs="Times New Roman"/>
                <w:kern w:val="0"/>
                <w14:ligatures w14:val="none"/>
              </w:rPr>
              <w:t>in</w:t>
            </w:r>
            <w:r w:rsidR="002023DE">
              <w:rPr>
                <w:rFonts w:ascii="Verdana" w:eastAsia="Times New Roman" w:hAnsi="Verdana" w:cs="Times New Roman"/>
                <w:kern w:val="0"/>
                <w14:ligatures w14:val="none"/>
              </w:rPr>
              <w:t>to</w:t>
            </w:r>
            <w:r w:rsidR="00154813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the coin box </w:t>
            </w:r>
            <w:r w:rsidR="002023DE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will be 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gladly</w:t>
            </w:r>
            <w:r w:rsidR="00154813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accepted by the church.</w:t>
            </w:r>
            <w:r w:rsidRPr="00B1304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  <w:t> </w:t>
            </w:r>
          </w:p>
          <w:p w14:paraId="01D5F166" w14:textId="5420101C" w:rsidR="00B13045" w:rsidRPr="00B13045" w:rsidRDefault="00B13045" w:rsidP="00B1304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2023DE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Tamata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r w:rsidR="002023DE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are an ancient tradition. </w:t>
            </w:r>
            <w:r w:rsidR="002023DE" w:rsidRPr="002023DE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Tamata</w:t>
            </w:r>
            <w:r w:rsidR="002023DE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made of clay have been found at ancient Greek healing centres and temples, such as religious sites of the Pre</w:t>
            </w:r>
            <w:r w:rsidR="00556D47">
              <w:rPr>
                <w:rFonts w:ascii="Verdana" w:eastAsia="Times New Roman" w:hAnsi="Verdana" w:cs="Times New Roman"/>
                <w:kern w:val="0"/>
                <w14:ligatures w14:val="none"/>
              </w:rPr>
              <w:t>-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palatial Bronze Age around 3,000 BC, on</w:t>
            </w:r>
            <w:r w:rsidRPr="00B1304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Crete. They have also been found at 8th century BC sites, such as at </w:t>
            </w:r>
            <w:proofErr w:type="spellStart"/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Amphiarion</w:t>
            </w:r>
            <w:proofErr w:type="spellEnd"/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where the majority were still made of pottery and wood, but metal ones </w:t>
            </w:r>
            <w:r w:rsidR="002023DE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had begun 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to appear.</w:t>
            </w:r>
            <w:r w:rsidRPr="00B1304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  <w:t> </w:t>
            </w:r>
          </w:p>
          <w:p w14:paraId="079A79A6" w14:textId="6855A56E" w:rsidR="00B13045" w:rsidRPr="00B13045" w:rsidRDefault="00B13045" w:rsidP="00B1304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The major ancient Greek god linked with healing was Apollo, and, interestingly, in </w:t>
            </w:r>
            <w:r w:rsidR="002023DE">
              <w:rPr>
                <w:rFonts w:ascii="Verdana" w:eastAsia="Times New Roman" w:hAnsi="Verdana" w:cs="Times New Roman"/>
                <w:kern w:val="0"/>
                <w14:ligatures w14:val="none"/>
              </w:rPr>
              <w:t>M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odern </w:t>
            </w:r>
            <w:r w:rsidR="002023DE">
              <w:rPr>
                <w:rFonts w:ascii="Verdana" w:eastAsia="Times New Roman" w:hAnsi="Verdana" w:cs="Times New Roman"/>
                <w:kern w:val="0"/>
                <w14:ligatures w14:val="none"/>
              </w:rPr>
              <w:t>A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ncient</w:t>
            </w:r>
            <w:r w:rsidRPr="00B1304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Greece, </w:t>
            </w:r>
            <w:r w:rsidRPr="002023DE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tamata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can be </w:t>
            </w:r>
            <w:r w:rsidR="002023DE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purchased in 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the Byzantine church supply shops on</w:t>
            </w:r>
            <w:r w:rsidRPr="00B1304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Apollonos Street</w:t>
            </w:r>
            <w:r w:rsidRPr="00B1304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near the </w:t>
            </w:r>
            <w:proofErr w:type="spellStart"/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Mitropolis</w:t>
            </w:r>
            <w:proofErr w:type="spellEnd"/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church.</w:t>
            </w:r>
            <w:r w:rsidRPr="00B1304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  <w:t> </w:t>
            </w:r>
          </w:p>
          <w:p w14:paraId="4C39937F" w14:textId="77777777" w:rsidR="00B13045" w:rsidRPr="00B13045" w:rsidRDefault="00B13045" w:rsidP="00B1304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So I went searching for a miracle to cure an ailing sense of humour. Like my grandmother, that night I had a dream. But, in my dream, I was being chased by a packet of cigarettes up the steep mountainside to the </w:t>
            </w:r>
            <w:proofErr w:type="spellStart"/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Profitas</w:t>
            </w:r>
            <w:proofErr w:type="spellEnd"/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Ilias monastery on the island of Hydra, which is three hours by ferry from </w:t>
            </w:r>
            <w:proofErr w:type="spellStart"/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Pireaus</w:t>
            </w:r>
            <w:proofErr w:type="spellEnd"/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, plus two hours' uphill hike, and isn't open to the public. So instead I decided to go to my local church, Agios Ioannis </w:t>
            </w:r>
            <w:proofErr w:type="spellStart"/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Theologos</w:t>
            </w:r>
            <w:proofErr w:type="spellEnd"/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, an 11th century Byzantine church in the Plaka which is full of miracles hanging under icons.</w:t>
            </w:r>
            <w:r w:rsidRPr="00B1304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  <w:t> </w:t>
            </w:r>
          </w:p>
          <w:p w14:paraId="57DC56D4" w14:textId="49E53CFD" w:rsidR="00B13045" w:rsidRPr="00B13045" w:rsidRDefault="00B13045" w:rsidP="00B13045">
            <w:pPr>
              <w:spacing w:after="240"/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But first I had to buy a token miracle for myself. I started down</w:t>
            </w:r>
            <w:r w:rsidR="00556D4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Apollonos Street</w:t>
            </w:r>
            <w:r w:rsidRPr="00B1304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t> 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in search of tamata. Here's a typical conversation that took place during my search, translated from the Greek:</w:t>
            </w:r>
          </w:p>
          <w:p w14:paraId="3AFBDC8E" w14:textId="77777777" w:rsidR="00B13045" w:rsidRPr="00B13045" w:rsidRDefault="00B13045" w:rsidP="00B1304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"To your health! (</w:t>
            </w:r>
            <w:r w:rsidRPr="00B13045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Yia sou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)"</w:t>
            </w:r>
          </w:p>
          <w:p w14:paraId="6B490FBF" w14:textId="77777777" w:rsidR="00B13045" w:rsidRPr="00B13045" w:rsidRDefault="00B13045" w:rsidP="00B1304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"To your health!"</w:t>
            </w:r>
          </w:p>
          <w:p w14:paraId="6CEDFC42" w14:textId="77777777" w:rsidR="00B13045" w:rsidRPr="00B13045" w:rsidRDefault="00B13045" w:rsidP="00B1304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"Do you have any miracles?"</w:t>
            </w:r>
          </w:p>
          <w:p w14:paraId="00F36325" w14:textId="77777777" w:rsidR="00B13045" w:rsidRPr="00B13045" w:rsidRDefault="00B13045" w:rsidP="00B1304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"Of course. What kind?"</w:t>
            </w:r>
          </w:p>
          <w:p w14:paraId="142F3CF7" w14:textId="77777777" w:rsidR="00B13045" w:rsidRPr="00B13045" w:rsidRDefault="00B13045" w:rsidP="00B1304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"I need a sense of humour."</w:t>
            </w:r>
          </w:p>
          <w:p w14:paraId="73427DE2" w14:textId="77777777" w:rsidR="00B13045" w:rsidRPr="00B13045" w:rsidRDefault="00B13045" w:rsidP="00B1304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lastRenderedPageBreak/>
              <w:t>"Sorry, I don't have any. What part of the body is that in?"</w:t>
            </w:r>
          </w:p>
          <w:p w14:paraId="58E44E9C" w14:textId="77777777" w:rsidR="00B13045" w:rsidRPr="00B13045" w:rsidRDefault="00B13045" w:rsidP="00B1304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"Good question."</w:t>
            </w:r>
          </w:p>
          <w:p w14:paraId="49A8905C" w14:textId="37716C7E" w:rsidR="00B13045" w:rsidRPr="00B13045" w:rsidRDefault="00B13045" w:rsidP="00B1304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"I've got a head. Is it in the head?"</w:t>
            </w:r>
          </w:p>
          <w:p w14:paraId="62B70385" w14:textId="77777777" w:rsidR="00B13045" w:rsidRPr="00B13045" w:rsidRDefault="00B13045" w:rsidP="00B1304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"I don't know."</w:t>
            </w:r>
          </w:p>
          <w:p w14:paraId="220EE6F3" w14:textId="77777777" w:rsidR="00B13045" w:rsidRPr="00B13045" w:rsidRDefault="00B13045" w:rsidP="00B1304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"Maybe it's in the heart. I have a lot of hearts, different shapes."</w:t>
            </w:r>
          </w:p>
          <w:p w14:paraId="30BEC5C1" w14:textId="77777777" w:rsidR="00B13045" w:rsidRPr="00B13045" w:rsidRDefault="00B13045" w:rsidP="00B1304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"I don't know."</w:t>
            </w:r>
          </w:p>
          <w:p w14:paraId="21B54FE9" w14:textId="39B7E8AB" w:rsidR="00B13045" w:rsidRPr="00B13045" w:rsidRDefault="00B13045" w:rsidP="00B1304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"Here, take the whole body. And pray. That will be </w:t>
            </w:r>
            <w:r w:rsidR="002023DE">
              <w:rPr>
                <w:rFonts w:ascii="Verdana" w:eastAsia="Times New Roman" w:hAnsi="Verdana" w:cs="Times New Roman"/>
                <w:kern w:val="0"/>
                <w14:ligatures w14:val="none"/>
              </w:rPr>
              <w:t>five Euros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."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br/>
              <w:t> </w:t>
            </w:r>
          </w:p>
          <w:p w14:paraId="549914BB" w14:textId="7115141C" w:rsidR="00B13045" w:rsidRPr="00B13045" w:rsidRDefault="00B13045" w:rsidP="00B1304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I took the </w:t>
            </w:r>
            <w:proofErr w:type="spellStart"/>
            <w:r w:rsidRPr="002023DE">
              <w:rPr>
                <w:rFonts w:ascii="Verdana" w:eastAsia="Times New Roman" w:hAnsi="Verdana" w:cs="Times New Roman"/>
                <w:i/>
                <w:iCs/>
                <w:kern w:val="0"/>
                <w14:ligatures w14:val="none"/>
              </w:rPr>
              <w:t>tama</w:t>
            </w:r>
            <w:proofErr w:type="spellEnd"/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to Agios Ioannis </w:t>
            </w:r>
            <w:proofErr w:type="spellStart"/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Theologos</w:t>
            </w:r>
            <w:proofErr w:type="spellEnd"/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, lit a candle, and said a prayer.</w:t>
            </w:r>
            <w:r w:rsidR="002023DE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While I was praying, a priest came up.</w:t>
            </w:r>
          </w:p>
          <w:p w14:paraId="0FBD1B4F" w14:textId="77777777" w:rsidR="00B13045" w:rsidRPr="00B13045" w:rsidRDefault="00B13045" w:rsidP="00B1304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"What can I help you with, my son?" he inquired, with concern.</w:t>
            </w:r>
          </w:p>
          <w:p w14:paraId="64CD6337" w14:textId="77777777" w:rsidR="00B13045" w:rsidRPr="00B13045" w:rsidRDefault="00B13045" w:rsidP="00B1304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"My sense of humour is ailing, Father."</w:t>
            </w:r>
          </w:p>
          <w:p w14:paraId="366413B1" w14:textId="77777777" w:rsidR="00B13045" w:rsidRPr="00B13045" w:rsidRDefault="00B13045" w:rsidP="00B1304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"Surely that's impossible for a Greek. Tell me a joke and I'm sure it will be funny."</w:t>
            </w:r>
          </w:p>
          <w:p w14:paraId="3854378E" w14:textId="77777777" w:rsidR="00B13045" w:rsidRPr="00B13045" w:rsidRDefault="00B13045" w:rsidP="00B1304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"A priest, a rabbi and a minister were out in a boat..."</w:t>
            </w:r>
            <w:r w:rsidRPr="00B13045">
              <w:rPr>
                <w:rFonts w:ascii="Verdana" w:eastAsia="Times New Roman" w:hAnsi="Verdana" w:cs="Times New Roman"/>
                <w:kern w:val="0"/>
                <w:lang w:val="en-US"/>
                <w14:ligatures w14:val="none"/>
              </w:rPr>
              <w:br/>
              <w:t> </w:t>
            </w:r>
          </w:p>
          <w:p w14:paraId="11E41CA7" w14:textId="77777777" w:rsidR="00B13045" w:rsidRPr="00B13045" w:rsidRDefault="00B13045" w:rsidP="00B1304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At this point, he showed me the door. This lifted my spirits. My votive offering was already working! To make sure, I phoned my grandmother for advice.</w:t>
            </w:r>
          </w:p>
          <w:p w14:paraId="772BF2E1" w14:textId="77777777" w:rsidR="00B13045" w:rsidRPr="00B13045" w:rsidRDefault="00B13045" w:rsidP="00B13045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"Granny, my sense of humour is ailing. I need a miracle."</w:t>
            </w:r>
          </w:p>
          <w:p w14:paraId="4222BD8A" w14:textId="77777777" w:rsidR="00B13045" w:rsidRDefault="00B13045" w:rsidP="00B13045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"Don't be stupid," she </w:t>
            </w:r>
            <w:r w:rsidR="002023DE">
              <w:rPr>
                <w:rFonts w:ascii="Verdana" w:eastAsia="Times New Roman" w:hAnsi="Verdana" w:cs="Times New Roman"/>
                <w:kern w:val="0"/>
                <w14:ligatures w14:val="none"/>
              </w:rPr>
              <w:t>snapped</w:t>
            </w:r>
            <w:r w:rsidRPr="00B13045">
              <w:rPr>
                <w:rFonts w:ascii="Verdana" w:eastAsia="Times New Roman" w:hAnsi="Verdana" w:cs="Times New Roman"/>
                <w:kern w:val="0"/>
                <w14:ligatures w14:val="none"/>
              </w:rPr>
              <w:t>. "Get a job."</w:t>
            </w:r>
          </w:p>
          <w:p w14:paraId="3D908FE8" w14:textId="77777777" w:rsidR="00893CB2" w:rsidRDefault="00893CB2" w:rsidP="00B13045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  <w:p w14:paraId="4AB7A888" w14:textId="02C9523C" w:rsidR="00893CB2" w:rsidRDefault="00893CB2" w:rsidP="00B13045">
            <w:r>
              <w:rPr>
                <w:rFonts w:ascii="-webkit-standard" w:eastAsia="Times New Roman" w:hAnsi="-webkit-standard" w:cs="Times New Roman"/>
                <w:kern w:val="0"/>
                <w14:ligatures w14:val="none"/>
              </w:rPr>
              <w:t xml:space="preserve">Link to </w:t>
            </w:r>
            <w:hyperlink r:id="rId6" w:history="1">
              <w:r w:rsidRPr="00351ECE">
                <w:rPr>
                  <w:rStyle w:val="Hyperlink"/>
                  <w:rFonts w:ascii="-webkit-standard" w:eastAsia="Times New Roman" w:hAnsi="-webkit-standard" w:cs="Times New Roman"/>
                  <w:kern w:val="0"/>
                  <w14:ligatures w14:val="none"/>
                </w:rPr>
                <w:t>Adrian’s other articles:</w:t>
              </w:r>
            </w:hyperlink>
          </w:p>
          <w:p w14:paraId="49B138DC" w14:textId="77777777" w:rsidR="00324BF2" w:rsidRDefault="00324BF2" w:rsidP="00324BF2">
            <w:r>
              <w:t xml:space="preserve">And more in Matt Barrett’s </w:t>
            </w:r>
            <w:hyperlink r:id="rId7" w:history="1">
              <w:r w:rsidRPr="00DC10AA">
                <w:rPr>
                  <w:rStyle w:val="Hyperlink"/>
                </w:rPr>
                <w:t>Athens Guide</w:t>
              </w:r>
            </w:hyperlink>
          </w:p>
          <w:p w14:paraId="3155F553" w14:textId="77777777" w:rsidR="00324BF2" w:rsidRDefault="00324BF2" w:rsidP="00B13045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  <w:p w14:paraId="1A0EE9FD" w14:textId="77777777" w:rsidR="002023DE" w:rsidRDefault="002023DE" w:rsidP="002023DE">
            <w:pPr>
              <w:jc w:val="center"/>
              <w:rPr>
                <w:rFonts w:ascii="-webkit-standard" w:eastAsia="Times New Roman" w:hAnsi="-webkit-standard" w:cs="Times New Roman"/>
                <w:kern w:val="0"/>
                <w14:ligatures w14:val="none"/>
              </w:rPr>
            </w:pPr>
          </w:p>
          <w:p w14:paraId="6C119520" w14:textId="2BB6AB2F" w:rsidR="002023DE" w:rsidRPr="00B13045" w:rsidRDefault="002023DE" w:rsidP="00893CB2">
            <w:pPr>
              <w:rPr>
                <w:rFonts w:ascii="-webkit-standard" w:eastAsia="Times New Roman" w:hAnsi="-webkit-standard" w:cs="Times New Roman"/>
                <w:kern w:val="0"/>
                <w:lang w:val="en-US"/>
                <w14:ligatures w14:val="none"/>
              </w:rPr>
            </w:pPr>
          </w:p>
        </w:tc>
      </w:tr>
    </w:tbl>
    <w:p w14:paraId="674A7C4A" w14:textId="77777777" w:rsidR="00B13045" w:rsidRDefault="00B13045"/>
    <w:sectPr w:rsidR="00B13045" w:rsidSect="00A02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45"/>
    <w:rsid w:val="00154813"/>
    <w:rsid w:val="002023DE"/>
    <w:rsid w:val="00324BF2"/>
    <w:rsid w:val="00556D47"/>
    <w:rsid w:val="0064138C"/>
    <w:rsid w:val="00751E8D"/>
    <w:rsid w:val="00893CB2"/>
    <w:rsid w:val="00896F69"/>
    <w:rsid w:val="009168C2"/>
    <w:rsid w:val="00956753"/>
    <w:rsid w:val="0097077F"/>
    <w:rsid w:val="00A02B16"/>
    <w:rsid w:val="00A716CC"/>
    <w:rsid w:val="00B13045"/>
    <w:rsid w:val="00B97AD2"/>
    <w:rsid w:val="00DD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5C8E59"/>
  <w15:chartTrackingRefBased/>
  <w15:docId w15:val="{AB50A332-9C40-C844-A6DF-2B003A14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0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0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0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0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0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0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0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04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04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045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045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045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045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045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045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045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130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04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0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0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130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04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130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0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045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130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04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apple-converted-space">
    <w:name w:val="apple-converted-space"/>
    <w:basedOn w:val="DefaultParagraphFont"/>
    <w:rsid w:val="00B13045"/>
  </w:style>
  <w:style w:type="character" w:styleId="Hyperlink">
    <w:name w:val="Hyperlink"/>
    <w:basedOn w:val="DefaultParagraphFont"/>
    <w:uiPriority w:val="99"/>
    <w:unhideWhenUsed/>
    <w:rsid w:val="00893CB2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3CB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thensguide.com/journalists/index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ckrack.com/adrian-vrettos" TargetMode="External"/><Relationship Id="rId5" Type="http://schemas.openxmlformats.org/officeDocument/2006/relationships/hyperlink" Target="https://www.athensguide.com/journalists/articles/tamata.htm" TargetMode="External"/><Relationship Id="rId4" Type="http://schemas.openxmlformats.org/officeDocument/2006/relationships/hyperlink" Target="https://janmcgiffin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McGiffin</dc:creator>
  <cp:keywords/>
  <dc:description/>
  <cp:lastModifiedBy>Janet McGiffin</cp:lastModifiedBy>
  <cp:revision>2</cp:revision>
  <dcterms:created xsi:type="dcterms:W3CDTF">2025-05-22T00:03:00Z</dcterms:created>
  <dcterms:modified xsi:type="dcterms:W3CDTF">2025-05-22T00:03:00Z</dcterms:modified>
</cp:coreProperties>
</file>